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CE8A5" w14:textId="77777777" w:rsidR="002673C7" w:rsidRDefault="00845AF7">
      <w:pPr>
        <w:pStyle w:val="Telobesedila"/>
        <w:ind w:left="226"/>
        <w:rPr>
          <w:rFonts w:ascii="Times New Roman"/>
          <w:sz w:val="20"/>
        </w:rPr>
      </w:pPr>
      <w:r>
        <w:rPr>
          <w:rFonts w:ascii="Times New Roman"/>
          <w:noProof/>
          <w:sz w:val="20"/>
        </w:rPr>
        <w:drawing>
          <wp:inline distT="0" distB="0" distL="0" distR="0" wp14:anchorId="407E91BC" wp14:editId="52A9BE73">
            <wp:extent cx="5651593" cy="75209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651593" cy="752094"/>
                    </a:xfrm>
                    <a:prstGeom prst="rect">
                      <a:avLst/>
                    </a:prstGeom>
                  </pic:spPr>
                </pic:pic>
              </a:graphicData>
            </a:graphic>
          </wp:inline>
        </w:drawing>
      </w:r>
    </w:p>
    <w:p w14:paraId="7455DAD7" w14:textId="77777777" w:rsidR="002673C7" w:rsidRDefault="002673C7">
      <w:pPr>
        <w:pStyle w:val="Telobesedila"/>
        <w:rPr>
          <w:rFonts w:ascii="Times New Roman"/>
          <w:sz w:val="20"/>
        </w:rPr>
      </w:pPr>
    </w:p>
    <w:p w14:paraId="1CB96AFC" w14:textId="77777777" w:rsidR="002673C7" w:rsidRDefault="002673C7">
      <w:pPr>
        <w:pStyle w:val="Telobesedila"/>
        <w:rPr>
          <w:rFonts w:ascii="Times New Roman"/>
          <w:sz w:val="20"/>
        </w:rPr>
      </w:pPr>
    </w:p>
    <w:p w14:paraId="104A0936" w14:textId="77777777" w:rsidR="002673C7" w:rsidRDefault="002673C7">
      <w:pPr>
        <w:pStyle w:val="Telobesedila"/>
        <w:rPr>
          <w:rFonts w:ascii="Times New Roman"/>
          <w:sz w:val="20"/>
        </w:rPr>
      </w:pPr>
    </w:p>
    <w:p w14:paraId="035010EC" w14:textId="77777777" w:rsidR="002673C7" w:rsidRDefault="00845AF7">
      <w:pPr>
        <w:pStyle w:val="Telobesedila"/>
        <w:spacing w:before="3"/>
        <w:rPr>
          <w:rFonts w:ascii="Times New Roman"/>
          <w:sz w:val="25"/>
        </w:rPr>
      </w:pPr>
      <w:r>
        <w:rPr>
          <w:noProof/>
        </w:rPr>
        <w:drawing>
          <wp:anchor distT="0" distB="0" distL="0" distR="0" simplePos="0" relativeHeight="251658240" behindDoc="0" locked="0" layoutInCell="1" allowOverlap="1" wp14:anchorId="54FC23DC" wp14:editId="67F87FD8">
            <wp:simplePos x="0" y="0"/>
            <wp:positionH relativeFrom="page">
              <wp:posOffset>1732249</wp:posOffset>
            </wp:positionH>
            <wp:positionV relativeFrom="paragraph">
              <wp:posOffset>209460</wp:posOffset>
            </wp:positionV>
            <wp:extent cx="4070565" cy="3487388"/>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4070565" cy="3487388"/>
                    </a:xfrm>
                    <a:prstGeom prst="rect">
                      <a:avLst/>
                    </a:prstGeom>
                  </pic:spPr>
                </pic:pic>
              </a:graphicData>
            </a:graphic>
          </wp:anchor>
        </w:drawing>
      </w:r>
      <w:r>
        <w:rPr>
          <w:noProof/>
        </w:rPr>
        <w:drawing>
          <wp:anchor distT="0" distB="0" distL="0" distR="0" simplePos="0" relativeHeight="251659264" behindDoc="0" locked="0" layoutInCell="1" allowOverlap="1" wp14:anchorId="434D61E7" wp14:editId="0AB1ABFE">
            <wp:simplePos x="0" y="0"/>
            <wp:positionH relativeFrom="page">
              <wp:posOffset>2294139</wp:posOffset>
            </wp:positionH>
            <wp:positionV relativeFrom="paragraph">
              <wp:posOffset>3899933</wp:posOffset>
            </wp:positionV>
            <wp:extent cx="3514322" cy="1122235"/>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3514322" cy="1122235"/>
                    </a:xfrm>
                    <a:prstGeom prst="rect">
                      <a:avLst/>
                    </a:prstGeom>
                  </pic:spPr>
                </pic:pic>
              </a:graphicData>
            </a:graphic>
          </wp:anchor>
        </w:drawing>
      </w:r>
    </w:p>
    <w:p w14:paraId="31A5D8F8" w14:textId="77777777" w:rsidR="002673C7" w:rsidRDefault="002673C7">
      <w:pPr>
        <w:pStyle w:val="Telobesedila"/>
        <w:spacing w:before="10"/>
        <w:rPr>
          <w:rFonts w:ascii="Times New Roman"/>
          <w:sz w:val="21"/>
        </w:rPr>
      </w:pPr>
    </w:p>
    <w:p w14:paraId="42817484" w14:textId="77777777" w:rsidR="002673C7" w:rsidRDefault="002673C7">
      <w:pPr>
        <w:pStyle w:val="Telobesedila"/>
        <w:rPr>
          <w:rFonts w:ascii="Times New Roman"/>
          <w:sz w:val="20"/>
        </w:rPr>
      </w:pPr>
    </w:p>
    <w:p w14:paraId="7B5FD54D" w14:textId="77777777" w:rsidR="002673C7" w:rsidRDefault="00845AF7">
      <w:pPr>
        <w:spacing w:before="197"/>
        <w:ind w:left="1801" w:right="3097"/>
        <w:jc w:val="center"/>
        <w:rPr>
          <w:sz w:val="28"/>
        </w:rPr>
      </w:pPr>
      <w:r>
        <w:rPr>
          <w:color w:val="585858"/>
          <w:sz w:val="28"/>
        </w:rPr>
        <w:t>PILOTS FOR HEALTHY AND ACTIVE AGEING</w:t>
      </w:r>
    </w:p>
    <w:p w14:paraId="2686D3A6" w14:textId="77777777" w:rsidR="002673C7" w:rsidRDefault="00845AF7">
      <w:pPr>
        <w:spacing w:before="171"/>
        <w:ind w:left="1801" w:right="3099"/>
        <w:jc w:val="center"/>
        <w:rPr>
          <w:b/>
          <w:sz w:val="28"/>
        </w:rPr>
      </w:pPr>
      <w:r>
        <w:rPr>
          <w:b/>
          <w:color w:val="585858"/>
          <w:sz w:val="28"/>
        </w:rPr>
        <w:t>Grant Agreement: 857188</w:t>
      </w:r>
    </w:p>
    <w:p w14:paraId="1D7257B5" w14:textId="77777777" w:rsidR="002673C7" w:rsidRDefault="002673C7">
      <w:pPr>
        <w:pStyle w:val="Telobesedila"/>
        <w:rPr>
          <w:b/>
          <w:sz w:val="28"/>
        </w:rPr>
      </w:pPr>
    </w:p>
    <w:p w14:paraId="469B6A69" w14:textId="77777777" w:rsidR="002673C7" w:rsidRDefault="002673C7">
      <w:pPr>
        <w:pStyle w:val="Telobesedila"/>
        <w:spacing w:before="2"/>
        <w:rPr>
          <w:b/>
          <w:sz w:val="21"/>
        </w:rPr>
      </w:pPr>
    </w:p>
    <w:p w14:paraId="534E05B3" w14:textId="77777777" w:rsidR="002673C7" w:rsidRDefault="00845AF7">
      <w:pPr>
        <w:pStyle w:val="Naslov"/>
      </w:pPr>
      <w:r>
        <w:rPr>
          <w:color w:val="001F5F"/>
        </w:rPr>
        <w:t>Annex 2. Reporting procedures</w:t>
      </w:r>
    </w:p>
    <w:p w14:paraId="733D8FC5" w14:textId="77777777" w:rsidR="002673C7" w:rsidRDefault="002673C7">
      <w:pPr>
        <w:pStyle w:val="Telobesedila"/>
        <w:rPr>
          <w:b/>
          <w:sz w:val="20"/>
        </w:rPr>
      </w:pPr>
    </w:p>
    <w:p w14:paraId="1BC1806A" w14:textId="77777777" w:rsidR="002673C7" w:rsidRDefault="002673C7">
      <w:pPr>
        <w:pStyle w:val="Telobesedila"/>
        <w:rPr>
          <w:b/>
          <w:sz w:val="20"/>
        </w:rPr>
      </w:pPr>
    </w:p>
    <w:p w14:paraId="6968221F" w14:textId="77777777" w:rsidR="002673C7" w:rsidRDefault="002673C7">
      <w:pPr>
        <w:pStyle w:val="Telobesedila"/>
        <w:rPr>
          <w:b/>
          <w:sz w:val="20"/>
        </w:rPr>
      </w:pPr>
    </w:p>
    <w:p w14:paraId="5AF1E144" w14:textId="77777777" w:rsidR="002673C7" w:rsidRDefault="002673C7">
      <w:pPr>
        <w:pStyle w:val="Telobesedila"/>
        <w:rPr>
          <w:b/>
          <w:sz w:val="20"/>
        </w:rPr>
      </w:pPr>
    </w:p>
    <w:p w14:paraId="0C5BDE06" w14:textId="77777777" w:rsidR="002673C7" w:rsidRDefault="002673C7">
      <w:pPr>
        <w:pStyle w:val="Telobesedila"/>
        <w:rPr>
          <w:b/>
          <w:sz w:val="20"/>
        </w:rPr>
      </w:pPr>
    </w:p>
    <w:p w14:paraId="3B614A5F" w14:textId="77777777" w:rsidR="002673C7" w:rsidRDefault="002673C7">
      <w:pPr>
        <w:pStyle w:val="Telobesedila"/>
        <w:rPr>
          <w:b/>
          <w:sz w:val="20"/>
        </w:rPr>
      </w:pPr>
    </w:p>
    <w:p w14:paraId="1E6EEF36" w14:textId="77777777" w:rsidR="002673C7" w:rsidRDefault="002673C7">
      <w:pPr>
        <w:pStyle w:val="Telobesedila"/>
        <w:rPr>
          <w:b/>
          <w:sz w:val="20"/>
        </w:rPr>
      </w:pPr>
    </w:p>
    <w:p w14:paraId="20DBB626" w14:textId="75717486" w:rsidR="002673C7" w:rsidRDefault="00845AF7">
      <w:pPr>
        <w:pStyle w:val="Telobesedila"/>
        <w:rPr>
          <w:b/>
          <w:sz w:val="16"/>
        </w:rPr>
      </w:pPr>
      <w:r>
        <w:rPr>
          <w:noProof/>
        </w:rPr>
        <mc:AlternateContent>
          <mc:Choice Requires="wpg">
            <w:drawing>
              <wp:anchor distT="0" distB="0" distL="0" distR="0" simplePos="0" relativeHeight="251661312" behindDoc="1" locked="0" layoutInCell="1" allowOverlap="1" wp14:anchorId="5D1FF747" wp14:editId="1024F902">
                <wp:simplePos x="0" y="0"/>
                <wp:positionH relativeFrom="page">
                  <wp:posOffset>895985</wp:posOffset>
                </wp:positionH>
                <wp:positionV relativeFrom="paragraph">
                  <wp:posOffset>149225</wp:posOffset>
                </wp:positionV>
                <wp:extent cx="5881370" cy="733425"/>
                <wp:effectExtent l="0" t="0" r="0" b="0"/>
                <wp:wrapTopAndBottom/>
                <wp:docPr id="131357932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1370" cy="733425"/>
                          <a:chOff x="1411" y="235"/>
                          <a:chExt cx="9262" cy="1155"/>
                        </a:xfrm>
                      </wpg:grpSpPr>
                      <pic:pic xmlns:pic="http://schemas.openxmlformats.org/drawingml/2006/picture">
                        <pic:nvPicPr>
                          <pic:cNvPr id="1350700068"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411" y="388"/>
                            <a:ext cx="1177" cy="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1378514"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9332" y="420"/>
                            <a:ext cx="1341" cy="7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11295854" name="Rectangle 4"/>
                        <wps:cNvSpPr>
                          <a:spLocks noChangeArrowheads="1"/>
                        </wps:cNvSpPr>
                        <wps:spPr bwMode="auto">
                          <a:xfrm>
                            <a:off x="2580" y="235"/>
                            <a:ext cx="6810" cy="1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7706837" name="Text Box 3"/>
                        <wps:cNvSpPr txBox="1">
                          <a:spLocks noChangeArrowheads="1"/>
                        </wps:cNvSpPr>
                        <wps:spPr bwMode="auto">
                          <a:xfrm>
                            <a:off x="1411" y="235"/>
                            <a:ext cx="9262" cy="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7188E" w14:textId="77777777" w:rsidR="002673C7" w:rsidRDefault="00845AF7">
                              <w:pPr>
                                <w:spacing w:before="138" w:line="276" w:lineRule="auto"/>
                                <w:ind w:left="1320" w:right="1430"/>
                                <w:jc w:val="both"/>
                              </w:pPr>
                              <w:r>
                                <w:t xml:space="preserve">This project has received funding from the European Union’s Horizon 2020 Research and Innovation </w:t>
                              </w:r>
                              <w:proofErr w:type="spellStart"/>
                              <w:r>
                                <w:t>Programme</w:t>
                              </w:r>
                              <w:proofErr w:type="spellEnd"/>
                              <w:r>
                                <w:t xml:space="preserve"> under Grant Agreement No 857188.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1FF747" id="Group 2" o:spid="_x0000_s1026" style="position:absolute;margin-left:70.55pt;margin-top:11.75pt;width:463.1pt;height:57.75pt;z-index:-251655168;mso-wrap-distance-left:0;mso-wrap-distance-right:0;mso-position-horizontal-relative:page" coordorigin="1411,235" coordsize="9262,11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411;top:388;width:1177;height: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">
                  <v:imagedata r:id="rId12" o:title=""/>
                </v:shape>
                <v:shape id="Picture 5" o:spid="_x0000_s1028" type="#_x0000_t75" style="position:absolute;left:9332;top:420;width:1341;height: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">
                  <v:imagedata r:id="rId13" o:title=""/>
                </v:shape>
                <v:rect id="Rectangle 4" o:spid="_x0000_s1029" style="position:absolute;left:2580;top:235;width:6810;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" stroked="f"/>
                <v:shapetype id="_x0000_t202" coordsize="21600,21600" o:spt="202" path="m,l,21600r21600,l21600,xe">
                  <v:stroke joinstyle="miter"/>
                  <v:path gradientshapeok="t" o:connecttype="rect"/>
                </v:shapetype>
                <v:shape id="Text Box 3" o:spid="_x0000_s1030" type="#_x0000_t202" style="position:absolute;left:1411;top:235;width:9262;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" filled="f" stroked="f">
                  <v:textbox inset="0,0,0,0">
                    <w:txbxContent>
                      <w:p w14:paraId="0D37188E" w14:textId="77777777" w:rsidR="002673C7" w:rsidRDefault="00845AF7">
                        <w:pPr>
                          <w:spacing w:before="138" w:line="276" w:lineRule="auto"/>
                          <w:ind w:left="1320" w:right="1430"/>
                          <w:jc w:val="both"/>
                        </w:pPr>
                        <w:r>
                          <w:t xml:space="preserve">This project has received funding from the European Union’s Horizon 2020 Research and Innovation </w:t>
                        </w:r>
                        <w:proofErr w:type="spellStart"/>
                        <w:r>
                          <w:t>Programme</w:t>
                        </w:r>
                        <w:proofErr w:type="spellEnd"/>
                        <w:r>
                          <w:t xml:space="preserve"> under Grant Agreement No 857188.</w:t>
                        </w:r>
                      </w:p>
                    </w:txbxContent>
                  </v:textbox>
                </v:shape>
                <w10:wrap type="topAndBottom" anchorx="page"/>
              </v:group>
            </w:pict>
          </mc:Fallback>
        </mc:AlternateContent>
      </w:r>
    </w:p>
    <w:p w14:paraId="27E786E1" w14:textId="77777777" w:rsidR="002673C7" w:rsidRDefault="002673C7">
      <w:pPr>
        <w:rPr>
          <w:sz w:val="16"/>
        </w:rPr>
        <w:sectPr w:rsidR="002673C7">
          <w:type w:val="continuous"/>
          <w:pgSz w:w="11910" w:h="16840"/>
          <w:pgMar w:top="1120" w:right="0" w:bottom="0" w:left="1300" w:header="720" w:footer="720" w:gutter="0"/>
          <w:cols w:space="720"/>
        </w:sectPr>
      </w:pPr>
    </w:p>
    <w:p w14:paraId="782E2C9E" w14:textId="77777777" w:rsidR="002673C7" w:rsidRDefault="00845AF7">
      <w:pPr>
        <w:pStyle w:val="Naslov1"/>
        <w:spacing w:before="29"/>
      </w:pPr>
      <w:r>
        <w:rPr>
          <w:color w:val="003966"/>
        </w:rPr>
        <w:lastRenderedPageBreak/>
        <w:t>Annex 2. Reporting procedures</w:t>
      </w:r>
    </w:p>
    <w:p w14:paraId="1E72A329" w14:textId="77777777" w:rsidR="002673C7" w:rsidRDefault="002673C7">
      <w:pPr>
        <w:pStyle w:val="Telobesedila"/>
        <w:rPr>
          <w:i/>
          <w:sz w:val="20"/>
        </w:rPr>
      </w:pPr>
    </w:p>
    <w:p w14:paraId="3AA966C9" w14:textId="77777777" w:rsidR="00576B6D" w:rsidRPr="00576B6D" w:rsidRDefault="00576B6D" w:rsidP="00C75A4C">
      <w:pPr>
        <w:pStyle w:val="Telobesedila"/>
        <w:spacing w:before="192"/>
        <w:ind w:left="118" w:right="1396"/>
        <w:jc w:val="both"/>
      </w:pPr>
      <w:r w:rsidRPr="00576B6D">
        <w:t xml:space="preserve">The reporting includes 2 interim progress reports (at month 4 and month 8) and final report. Reports need to be prepared on the reporting template provided in Annex 3. Interim report 1 and interim report 2 need to be submitted in month 5 and month 9, while final report 60 days after the end of the sub-project. </w:t>
      </w:r>
    </w:p>
    <w:p w14:paraId="13426DE9" w14:textId="77777777" w:rsidR="002673C7" w:rsidRDefault="002673C7">
      <w:pPr>
        <w:pStyle w:val="Telobesedila"/>
        <w:spacing w:before="5"/>
        <w:rPr>
          <w:sz w:val="16"/>
        </w:rPr>
      </w:pPr>
    </w:p>
    <w:p w14:paraId="767F45CE" w14:textId="77777777" w:rsidR="002673C7" w:rsidRDefault="00845AF7">
      <w:pPr>
        <w:pStyle w:val="Telobesedila"/>
        <w:spacing w:line="276" w:lineRule="auto"/>
        <w:ind w:left="118" w:right="1412"/>
        <w:jc w:val="both"/>
      </w:pPr>
      <w:r>
        <w:t xml:space="preserve">Reports should rely on a textual description of the work completed during the period, along with images and/or videos. Code contributions can be referenced if they are verifiable (i.e., are present on the project </w:t>
      </w:r>
      <w:proofErr w:type="spellStart"/>
      <w:r>
        <w:t>gitlab</w:t>
      </w:r>
      <w:proofErr w:type="spellEnd"/>
      <w:r>
        <w:t>). The reports should focus on progress towards the completion of objectives and milestones.</w:t>
      </w:r>
      <w:r>
        <w:rPr>
          <w:spacing w:val="-12"/>
        </w:rPr>
        <w:t xml:space="preserve"> </w:t>
      </w:r>
      <w:r>
        <w:t>Work</w:t>
      </w:r>
      <w:r>
        <w:rPr>
          <w:spacing w:val="-13"/>
        </w:rPr>
        <w:t xml:space="preserve"> </w:t>
      </w:r>
      <w:r>
        <w:t>should</w:t>
      </w:r>
      <w:r>
        <w:rPr>
          <w:spacing w:val="-11"/>
        </w:rPr>
        <w:t xml:space="preserve"> </w:t>
      </w:r>
      <w:r>
        <w:t>be</w:t>
      </w:r>
      <w:r>
        <w:rPr>
          <w:spacing w:val="-11"/>
        </w:rPr>
        <w:t xml:space="preserve"> </w:t>
      </w:r>
      <w:r>
        <w:t>reported</w:t>
      </w:r>
      <w:r>
        <w:rPr>
          <w:spacing w:val="-12"/>
        </w:rPr>
        <w:t xml:space="preserve"> </w:t>
      </w:r>
      <w:r>
        <w:t>according</w:t>
      </w:r>
      <w:r>
        <w:rPr>
          <w:spacing w:val="-11"/>
        </w:rPr>
        <w:t xml:space="preserve"> </w:t>
      </w:r>
      <w:r>
        <w:t>to</w:t>
      </w:r>
      <w:r>
        <w:rPr>
          <w:spacing w:val="-13"/>
        </w:rPr>
        <w:t xml:space="preserve"> </w:t>
      </w:r>
      <w:r>
        <w:t>the</w:t>
      </w:r>
      <w:r>
        <w:rPr>
          <w:spacing w:val="-12"/>
        </w:rPr>
        <w:t xml:space="preserve"> </w:t>
      </w:r>
      <w:r>
        <w:t>tasks</w:t>
      </w:r>
      <w:r>
        <w:rPr>
          <w:spacing w:val="-11"/>
        </w:rPr>
        <w:t xml:space="preserve"> </w:t>
      </w:r>
      <w:r>
        <w:t>described</w:t>
      </w:r>
      <w:r>
        <w:rPr>
          <w:spacing w:val="-12"/>
        </w:rPr>
        <w:t xml:space="preserve"> </w:t>
      </w:r>
      <w:r>
        <w:t>in</w:t>
      </w:r>
      <w:r>
        <w:rPr>
          <w:spacing w:val="-14"/>
        </w:rPr>
        <w:t xml:space="preserve"> </w:t>
      </w:r>
      <w:r>
        <w:t>the</w:t>
      </w:r>
      <w:r>
        <w:rPr>
          <w:spacing w:val="-13"/>
        </w:rPr>
        <w:t xml:space="preserve"> </w:t>
      </w:r>
      <w:r>
        <w:t>Work</w:t>
      </w:r>
      <w:r>
        <w:rPr>
          <w:spacing w:val="-10"/>
        </w:rPr>
        <w:t xml:space="preserve"> </w:t>
      </w:r>
      <w:r>
        <w:t>Plan</w:t>
      </w:r>
      <w:r>
        <w:rPr>
          <w:spacing w:val="-15"/>
        </w:rPr>
        <w:t xml:space="preserve"> </w:t>
      </w:r>
      <w:r>
        <w:t>of</w:t>
      </w:r>
      <w:r>
        <w:rPr>
          <w:spacing w:val="-13"/>
        </w:rPr>
        <w:t xml:space="preserve"> </w:t>
      </w:r>
      <w:r>
        <w:t>your</w:t>
      </w:r>
      <w:r>
        <w:rPr>
          <w:spacing w:val="-14"/>
        </w:rPr>
        <w:t xml:space="preserve"> </w:t>
      </w:r>
      <w:r>
        <w:t>project. Please note any KPIs that have been reached or progressed towards. Evidence should be available for any progress or work</w:t>
      </w:r>
      <w:r>
        <w:rPr>
          <w:spacing w:val="-3"/>
        </w:rPr>
        <w:t xml:space="preserve"> </w:t>
      </w:r>
      <w:r>
        <w:t>described.</w:t>
      </w:r>
    </w:p>
    <w:p w14:paraId="0BA5D897" w14:textId="77777777" w:rsidR="002673C7" w:rsidRDefault="002673C7">
      <w:pPr>
        <w:pStyle w:val="Telobesedila"/>
        <w:spacing w:before="3"/>
        <w:rPr>
          <w:sz w:val="16"/>
        </w:rPr>
      </w:pPr>
    </w:p>
    <w:p w14:paraId="7472C9EE" w14:textId="77777777" w:rsidR="002673C7" w:rsidRDefault="00845AF7">
      <w:pPr>
        <w:pStyle w:val="Telobesedila"/>
        <w:spacing w:before="1" w:line="276" w:lineRule="auto"/>
        <w:ind w:left="118" w:right="1413"/>
        <w:jc w:val="both"/>
      </w:pPr>
      <w:r>
        <w:t>The handling of ethics issues should be described in a separate section. Include any information relevant to ethics, compliance with the GDPR (i.e., data processing agreements joined), etc.</w:t>
      </w:r>
    </w:p>
    <w:p w14:paraId="72B9AEB0" w14:textId="77777777" w:rsidR="002673C7" w:rsidRDefault="002673C7">
      <w:pPr>
        <w:pStyle w:val="Telobesedila"/>
        <w:spacing w:before="5"/>
        <w:rPr>
          <w:sz w:val="16"/>
        </w:rPr>
      </w:pPr>
    </w:p>
    <w:p w14:paraId="586F8042" w14:textId="77777777" w:rsidR="002673C7" w:rsidRDefault="00845AF7">
      <w:pPr>
        <w:pStyle w:val="Telobesedila"/>
        <w:spacing w:line="273" w:lineRule="auto"/>
        <w:ind w:left="118" w:right="1415"/>
        <w:jc w:val="both"/>
      </w:pPr>
      <w:r>
        <w:t>Your reports will be verified by 2 Cascade Project monitors assigned to your project and may be reviewed by other Pharaon project members.</w:t>
      </w:r>
    </w:p>
    <w:p w14:paraId="48985A96" w14:textId="77777777" w:rsidR="002673C7" w:rsidRDefault="002673C7">
      <w:pPr>
        <w:pStyle w:val="Telobesedila"/>
        <w:spacing w:before="8"/>
        <w:rPr>
          <w:sz w:val="16"/>
        </w:rPr>
      </w:pPr>
    </w:p>
    <w:p w14:paraId="17D81AF0" w14:textId="62510A2C" w:rsidR="002673C7" w:rsidRDefault="00845AF7">
      <w:pPr>
        <w:pStyle w:val="Telobesedila"/>
        <w:spacing w:line="276" w:lineRule="auto"/>
        <w:ind w:left="118" w:right="1412" w:hanging="1"/>
        <w:jc w:val="both"/>
      </w:pPr>
      <w:r>
        <w:t>Please mention any concerns to the</w:t>
      </w:r>
      <w:r w:rsidR="00FE65F6">
        <w:t xml:space="preserve"> contact provided in the Cascade Grant Agreement. </w:t>
      </w:r>
    </w:p>
    <w:p w14:paraId="588E38FC" w14:textId="77777777" w:rsidR="002673C7" w:rsidRDefault="002673C7">
      <w:pPr>
        <w:pStyle w:val="Telobesedila"/>
        <w:spacing w:before="5"/>
        <w:rPr>
          <w:sz w:val="16"/>
        </w:rPr>
      </w:pPr>
    </w:p>
    <w:p w14:paraId="632D068B" w14:textId="77777777" w:rsidR="002673C7" w:rsidRDefault="00845AF7">
      <w:pPr>
        <w:pStyle w:val="Naslov2"/>
      </w:pPr>
      <w:r>
        <w:t>Continuous progress monitoring</w:t>
      </w:r>
    </w:p>
    <w:p w14:paraId="5160EB05" w14:textId="77777777" w:rsidR="002673C7" w:rsidRDefault="002673C7">
      <w:pPr>
        <w:pStyle w:val="Telobesedila"/>
        <w:spacing w:before="8"/>
        <w:rPr>
          <w:b/>
          <w:sz w:val="19"/>
        </w:rPr>
      </w:pPr>
    </w:p>
    <w:p w14:paraId="0E250792" w14:textId="5D9F90D2" w:rsidR="002673C7" w:rsidRDefault="00845AF7">
      <w:pPr>
        <w:pStyle w:val="Telobesedila"/>
        <w:spacing w:before="1" w:line="276" w:lineRule="auto"/>
        <w:ind w:left="118" w:right="1413"/>
        <w:jc w:val="both"/>
      </w:pPr>
      <w:r>
        <w:t xml:space="preserve">A spreadsheet for your project </w:t>
      </w:r>
      <w:r w:rsidR="003D1EDD">
        <w:t>will be</w:t>
      </w:r>
      <w:r>
        <w:t xml:space="preserve"> available online </w:t>
      </w:r>
      <w:r w:rsidR="00B20655">
        <w:t>(</w:t>
      </w:r>
      <w:hyperlink r:id="rId14" w:history="1">
        <w:r w:rsidR="00B20655">
          <w:rPr>
            <w:rStyle w:val="cf01"/>
            <w:color w:val="0000FF"/>
            <w:u w:val="single"/>
          </w:rPr>
          <w:t>PHArA-ON Open Calls Reporting</w:t>
        </w:r>
      </w:hyperlink>
      <w:r w:rsidR="00B20655">
        <w:rPr>
          <w:rFonts w:ascii="Arial" w:hAnsi="Arial" w:cs="Arial"/>
          <w:sz w:val="20"/>
          <w:szCs w:val="20"/>
        </w:rPr>
        <w:t xml:space="preserve">) </w:t>
      </w:r>
      <w:r>
        <w:t>to track the indicators noted in the Measurement section</w:t>
      </w:r>
      <w:r>
        <w:rPr>
          <w:spacing w:val="-6"/>
        </w:rPr>
        <w:t xml:space="preserve"> </w:t>
      </w:r>
      <w:r>
        <w:t>below.</w:t>
      </w:r>
      <w:r>
        <w:rPr>
          <w:spacing w:val="-6"/>
        </w:rPr>
        <w:t xml:space="preserve"> </w:t>
      </w:r>
      <w:r>
        <w:t>This</w:t>
      </w:r>
      <w:r>
        <w:rPr>
          <w:spacing w:val="-6"/>
        </w:rPr>
        <w:t xml:space="preserve"> </w:t>
      </w:r>
      <w:r>
        <w:t>should</w:t>
      </w:r>
      <w:r>
        <w:rPr>
          <w:spacing w:val="-9"/>
        </w:rPr>
        <w:t xml:space="preserve"> </w:t>
      </w:r>
      <w:r>
        <w:t>be</w:t>
      </w:r>
      <w:r>
        <w:rPr>
          <w:spacing w:val="-4"/>
        </w:rPr>
        <w:t xml:space="preserve"> </w:t>
      </w:r>
      <w:r>
        <w:t>updated</w:t>
      </w:r>
      <w:r>
        <w:rPr>
          <w:spacing w:val="-6"/>
        </w:rPr>
        <w:t xml:space="preserve"> </w:t>
      </w:r>
      <w:r>
        <w:t>as</w:t>
      </w:r>
      <w:r>
        <w:rPr>
          <w:spacing w:val="-6"/>
        </w:rPr>
        <w:t xml:space="preserve"> </w:t>
      </w:r>
      <w:r>
        <w:t>often</w:t>
      </w:r>
      <w:r>
        <w:rPr>
          <w:spacing w:val="-6"/>
        </w:rPr>
        <w:t xml:space="preserve"> </w:t>
      </w:r>
      <w:r>
        <w:t>as</w:t>
      </w:r>
      <w:r>
        <w:rPr>
          <w:spacing w:val="-6"/>
        </w:rPr>
        <w:t xml:space="preserve"> </w:t>
      </w:r>
      <w:r>
        <w:t>manageable,</w:t>
      </w:r>
      <w:r>
        <w:rPr>
          <w:spacing w:val="-5"/>
        </w:rPr>
        <w:t xml:space="preserve"> </w:t>
      </w:r>
      <w:r>
        <w:t>but</w:t>
      </w:r>
      <w:r>
        <w:rPr>
          <w:spacing w:val="-5"/>
        </w:rPr>
        <w:t xml:space="preserve"> </w:t>
      </w:r>
      <w:r>
        <w:t>must</w:t>
      </w:r>
      <w:r>
        <w:rPr>
          <w:spacing w:val="-5"/>
        </w:rPr>
        <w:t xml:space="preserve"> </w:t>
      </w:r>
      <w:r>
        <w:t>be</w:t>
      </w:r>
      <w:r>
        <w:rPr>
          <w:spacing w:val="-5"/>
        </w:rPr>
        <w:t xml:space="preserve"> </w:t>
      </w:r>
      <w:r>
        <w:t>updated</w:t>
      </w:r>
      <w:r>
        <w:rPr>
          <w:spacing w:val="-6"/>
        </w:rPr>
        <w:t xml:space="preserve"> </w:t>
      </w:r>
      <w:r>
        <w:t>at</w:t>
      </w:r>
      <w:r>
        <w:rPr>
          <w:spacing w:val="-4"/>
        </w:rPr>
        <w:t xml:space="preserve"> </w:t>
      </w:r>
      <w:r>
        <w:t>by</w:t>
      </w:r>
      <w:r>
        <w:rPr>
          <w:spacing w:val="-5"/>
        </w:rPr>
        <w:t xml:space="preserve"> </w:t>
      </w:r>
      <w:r>
        <w:t>day</w:t>
      </w:r>
      <w:r>
        <w:rPr>
          <w:spacing w:val="-7"/>
        </w:rPr>
        <w:t xml:space="preserve"> </w:t>
      </w:r>
      <w:r>
        <w:t>60,</w:t>
      </w:r>
      <w:r>
        <w:rPr>
          <w:spacing w:val="-6"/>
        </w:rPr>
        <w:t xml:space="preserve"> </w:t>
      </w:r>
      <w:r>
        <w:t>day 120, and by the last day of the project. Failure to do so may jeopardize your</w:t>
      </w:r>
      <w:r>
        <w:rPr>
          <w:spacing w:val="-9"/>
        </w:rPr>
        <w:t xml:space="preserve"> </w:t>
      </w:r>
      <w:r>
        <w:t>project.</w:t>
      </w:r>
    </w:p>
    <w:p w14:paraId="3DA01CF8" w14:textId="77777777" w:rsidR="002673C7" w:rsidRDefault="002673C7">
      <w:pPr>
        <w:pStyle w:val="Telobesedila"/>
        <w:spacing w:before="3"/>
        <w:rPr>
          <w:sz w:val="16"/>
        </w:rPr>
      </w:pPr>
    </w:p>
    <w:p w14:paraId="42842106" w14:textId="77777777" w:rsidR="002673C7" w:rsidRDefault="00845AF7">
      <w:pPr>
        <w:pStyle w:val="Naslov2"/>
      </w:pPr>
      <w:r>
        <w:t>Assessment</w:t>
      </w:r>
    </w:p>
    <w:p w14:paraId="61F3AF3B" w14:textId="77777777" w:rsidR="002673C7" w:rsidRDefault="002673C7">
      <w:pPr>
        <w:pStyle w:val="Telobesedila"/>
        <w:spacing w:before="8"/>
        <w:rPr>
          <w:b/>
          <w:sz w:val="19"/>
        </w:rPr>
      </w:pPr>
    </w:p>
    <w:p w14:paraId="5C965248" w14:textId="77777777" w:rsidR="002673C7" w:rsidRDefault="00845AF7">
      <w:pPr>
        <w:pStyle w:val="Telobesedila"/>
        <w:ind w:left="118"/>
      </w:pPr>
      <w:r>
        <w:t>The assigned project monitors will review your reports and flag the report using the following signs:</w:t>
      </w:r>
    </w:p>
    <w:p w14:paraId="0DDF8AEC" w14:textId="77777777" w:rsidR="002673C7" w:rsidRDefault="002673C7">
      <w:pPr>
        <w:pStyle w:val="Telobesedila"/>
        <w:spacing w:before="11"/>
        <w:rPr>
          <w:sz w:val="19"/>
        </w:rPr>
      </w:pPr>
    </w:p>
    <w:p w14:paraId="53E12F63" w14:textId="77777777" w:rsidR="002673C7" w:rsidRDefault="00845AF7">
      <w:pPr>
        <w:pStyle w:val="Odstavekseznama"/>
        <w:numPr>
          <w:ilvl w:val="0"/>
          <w:numId w:val="1"/>
        </w:numPr>
        <w:tabs>
          <w:tab w:val="left" w:pos="839"/>
        </w:tabs>
        <w:spacing w:before="1" w:line="276" w:lineRule="auto"/>
      </w:pPr>
      <w:r>
        <w:t xml:space="preserve">Green: Project is on track, all deviations in time and content are minor and the success of the Cascade Project and the expected outcome are not jeopardized. This includes the technical and </w:t>
      </w:r>
      <w:proofErr w:type="gramStart"/>
      <w:r>
        <w:t>impact-related</w:t>
      </w:r>
      <w:proofErr w:type="gramEnd"/>
      <w:r>
        <w:rPr>
          <w:spacing w:val="-5"/>
        </w:rPr>
        <w:t xml:space="preserve"> </w:t>
      </w:r>
      <w:r>
        <w:t>KPIs.</w:t>
      </w:r>
    </w:p>
    <w:p w14:paraId="00E3D6E4" w14:textId="77777777" w:rsidR="002673C7" w:rsidRDefault="00845AF7">
      <w:pPr>
        <w:pStyle w:val="Odstavekseznama"/>
        <w:numPr>
          <w:ilvl w:val="0"/>
          <w:numId w:val="1"/>
        </w:numPr>
        <w:tabs>
          <w:tab w:val="left" w:pos="839"/>
        </w:tabs>
        <w:spacing w:line="276" w:lineRule="auto"/>
        <w:ind w:right="1412"/>
      </w:pPr>
      <w:r>
        <w:t>Yellow: There are deviations (delays in technical work, or in delivery of essential equipment; unexpected</w:t>
      </w:r>
      <w:r>
        <w:rPr>
          <w:spacing w:val="-12"/>
        </w:rPr>
        <w:t xml:space="preserve"> </w:t>
      </w:r>
      <w:r>
        <w:t>technical</w:t>
      </w:r>
      <w:r>
        <w:rPr>
          <w:spacing w:val="-9"/>
        </w:rPr>
        <w:t xml:space="preserve"> </w:t>
      </w:r>
      <w:r>
        <w:t>barriers)</w:t>
      </w:r>
      <w:r>
        <w:rPr>
          <w:spacing w:val="-11"/>
        </w:rPr>
        <w:t xml:space="preserve"> </w:t>
      </w:r>
      <w:r>
        <w:t>or</w:t>
      </w:r>
      <w:r>
        <w:rPr>
          <w:spacing w:val="-11"/>
        </w:rPr>
        <w:t xml:space="preserve"> </w:t>
      </w:r>
      <w:r>
        <w:t>other</w:t>
      </w:r>
      <w:r>
        <w:rPr>
          <w:spacing w:val="-9"/>
        </w:rPr>
        <w:t xml:space="preserve"> </w:t>
      </w:r>
      <w:r>
        <w:t>problems</w:t>
      </w:r>
      <w:r>
        <w:rPr>
          <w:spacing w:val="-11"/>
        </w:rPr>
        <w:t xml:space="preserve"> </w:t>
      </w:r>
      <w:r>
        <w:t>(e.g.,</w:t>
      </w:r>
      <w:r>
        <w:rPr>
          <w:spacing w:val="-8"/>
        </w:rPr>
        <w:t xml:space="preserve"> </w:t>
      </w:r>
      <w:r>
        <w:t>illness)</w:t>
      </w:r>
      <w:r>
        <w:rPr>
          <w:spacing w:val="-11"/>
        </w:rPr>
        <w:t xml:space="preserve"> </w:t>
      </w:r>
      <w:r>
        <w:t>which</w:t>
      </w:r>
      <w:r>
        <w:rPr>
          <w:spacing w:val="-12"/>
        </w:rPr>
        <w:t xml:space="preserve"> </w:t>
      </w:r>
      <w:r>
        <w:t>create</w:t>
      </w:r>
      <w:r>
        <w:rPr>
          <w:spacing w:val="-10"/>
        </w:rPr>
        <w:t xml:space="preserve"> </w:t>
      </w:r>
      <w:r>
        <w:t>a</w:t>
      </w:r>
      <w:r>
        <w:rPr>
          <w:spacing w:val="-9"/>
        </w:rPr>
        <w:t xml:space="preserve"> </w:t>
      </w:r>
      <w:r>
        <w:t>notable</w:t>
      </w:r>
      <w:r>
        <w:rPr>
          <w:spacing w:val="-9"/>
        </w:rPr>
        <w:t xml:space="preserve"> </w:t>
      </w:r>
      <w:r>
        <w:t>risk.</w:t>
      </w:r>
      <w:r>
        <w:rPr>
          <w:spacing w:val="-11"/>
        </w:rPr>
        <w:t xml:space="preserve"> </w:t>
      </w:r>
      <w:r>
        <w:t>The project needs to discuss the contingency measures with the moderator, but the recovery and final success remains</w:t>
      </w:r>
      <w:r>
        <w:rPr>
          <w:spacing w:val="-3"/>
        </w:rPr>
        <w:t xml:space="preserve"> </w:t>
      </w:r>
      <w:r>
        <w:t>possible.</w:t>
      </w:r>
    </w:p>
    <w:p w14:paraId="3FB787D9" w14:textId="77777777" w:rsidR="002673C7" w:rsidRDefault="00845AF7">
      <w:pPr>
        <w:pStyle w:val="Odstavekseznama"/>
        <w:numPr>
          <w:ilvl w:val="0"/>
          <w:numId w:val="1"/>
        </w:numPr>
        <w:tabs>
          <w:tab w:val="left" w:pos="839"/>
        </w:tabs>
        <w:spacing w:line="276" w:lineRule="auto"/>
        <w:ind w:right="1410" w:hanging="360"/>
      </w:pPr>
      <w:r>
        <w:t xml:space="preserve">Red: The project has critical deviations or </w:t>
      </w:r>
      <w:proofErr w:type="gramStart"/>
      <w:r>
        <w:t>delays</w:t>
      </w:r>
      <w:proofErr w:type="gramEnd"/>
      <w:r>
        <w:t xml:space="preserve"> and it is uncertain whether the experiment can recover. These can be technical (e.g., a core component cannot be developed as planned due</w:t>
      </w:r>
      <w:r>
        <w:rPr>
          <w:spacing w:val="-8"/>
        </w:rPr>
        <w:t xml:space="preserve"> </w:t>
      </w:r>
      <w:r>
        <w:t>to</w:t>
      </w:r>
      <w:r>
        <w:rPr>
          <w:spacing w:val="-8"/>
        </w:rPr>
        <w:t xml:space="preserve"> </w:t>
      </w:r>
      <w:r>
        <w:t>unforeseen</w:t>
      </w:r>
      <w:r>
        <w:rPr>
          <w:spacing w:val="-9"/>
        </w:rPr>
        <w:t xml:space="preserve"> </w:t>
      </w:r>
      <w:r>
        <w:t>limitations,</w:t>
      </w:r>
      <w:r>
        <w:rPr>
          <w:spacing w:val="-9"/>
        </w:rPr>
        <w:t xml:space="preserve"> </w:t>
      </w:r>
      <w:r>
        <w:t>such</w:t>
      </w:r>
      <w:r>
        <w:rPr>
          <w:spacing w:val="-9"/>
        </w:rPr>
        <w:t xml:space="preserve"> </w:t>
      </w:r>
      <w:r>
        <w:t>as</w:t>
      </w:r>
      <w:r>
        <w:rPr>
          <w:spacing w:val="-9"/>
        </w:rPr>
        <w:t xml:space="preserve"> </w:t>
      </w:r>
      <w:r>
        <w:t>accuracy</w:t>
      </w:r>
      <w:r>
        <w:rPr>
          <w:spacing w:val="-12"/>
        </w:rPr>
        <w:t xml:space="preserve"> </w:t>
      </w:r>
      <w:r>
        <w:t>which</w:t>
      </w:r>
      <w:r>
        <w:rPr>
          <w:spacing w:val="-12"/>
        </w:rPr>
        <w:t xml:space="preserve"> </w:t>
      </w:r>
      <w:r>
        <w:t>could</w:t>
      </w:r>
      <w:r>
        <w:rPr>
          <w:spacing w:val="-9"/>
        </w:rPr>
        <w:t xml:space="preserve"> </w:t>
      </w:r>
      <w:r>
        <w:t>not</w:t>
      </w:r>
      <w:r>
        <w:rPr>
          <w:spacing w:val="-11"/>
        </w:rPr>
        <w:t xml:space="preserve"> </w:t>
      </w:r>
      <w:r>
        <w:t>been</w:t>
      </w:r>
      <w:r>
        <w:rPr>
          <w:spacing w:val="-11"/>
        </w:rPr>
        <w:t xml:space="preserve"> </w:t>
      </w:r>
      <w:r>
        <w:t>foreseen</w:t>
      </w:r>
      <w:r>
        <w:rPr>
          <w:spacing w:val="-10"/>
        </w:rPr>
        <w:t xml:space="preserve"> </w:t>
      </w:r>
      <w:r>
        <w:t>at</w:t>
      </w:r>
      <w:r>
        <w:rPr>
          <w:spacing w:val="-12"/>
        </w:rPr>
        <w:t xml:space="preserve"> </w:t>
      </w:r>
      <w:r>
        <w:t>the</w:t>
      </w:r>
      <w:r>
        <w:rPr>
          <w:spacing w:val="-8"/>
        </w:rPr>
        <w:t xml:space="preserve"> </w:t>
      </w:r>
      <w:r>
        <w:t xml:space="preserve">proposal stage), or other conditions (e.g., long-term illness of core staff, bankruptcy of the Cascade partner). Urgent action is </w:t>
      </w:r>
      <w:proofErr w:type="gramStart"/>
      <w:r>
        <w:t>required</w:t>
      </w:r>
      <w:proofErr w:type="gramEnd"/>
      <w:r>
        <w:t xml:space="preserve"> and the general management of the Open Call Steering Committee partners and Pharaon Core Board needs to be involved to find a suitable</w:t>
      </w:r>
      <w:r>
        <w:rPr>
          <w:spacing w:val="-31"/>
        </w:rPr>
        <w:t xml:space="preserve"> </w:t>
      </w:r>
      <w:r>
        <w:t>solution.</w:t>
      </w:r>
    </w:p>
    <w:p w14:paraId="29646B7D" w14:textId="77777777" w:rsidR="002673C7" w:rsidRDefault="002673C7">
      <w:pPr>
        <w:spacing w:line="276" w:lineRule="auto"/>
        <w:jc w:val="both"/>
      </w:pPr>
    </w:p>
    <w:sectPr w:rsidR="002673C7">
      <w:footerReference w:type="default" r:id="rId15"/>
      <w:pgSz w:w="11910" w:h="16840"/>
      <w:pgMar w:top="680" w:right="0" w:bottom="1140" w:left="1300" w:header="0" w:footer="9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E4565" w14:textId="77777777" w:rsidR="004C1086" w:rsidRDefault="004C1086">
      <w:r>
        <w:separator/>
      </w:r>
    </w:p>
  </w:endnote>
  <w:endnote w:type="continuationSeparator" w:id="0">
    <w:p w14:paraId="58156451" w14:textId="77777777" w:rsidR="004C1086" w:rsidRDefault="004C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043DF" w14:textId="52166AD6" w:rsidR="002673C7" w:rsidRDefault="00845AF7">
    <w:pPr>
      <w:pStyle w:val="Telobesedila"/>
      <w:spacing w:line="14" w:lineRule="auto"/>
      <w:rPr>
        <w:sz w:val="20"/>
      </w:rPr>
    </w:pPr>
    <w:r>
      <w:rPr>
        <w:noProof/>
      </w:rPr>
      <mc:AlternateContent>
        <mc:Choice Requires="wps">
          <w:drawing>
            <wp:anchor distT="0" distB="0" distL="114300" distR="114300" simplePos="0" relativeHeight="487525376" behindDoc="1" locked="0" layoutInCell="1" allowOverlap="1" wp14:anchorId="18DB28B5" wp14:editId="36ED8BBC">
              <wp:simplePos x="0" y="0"/>
              <wp:positionH relativeFrom="page">
                <wp:posOffset>887730</wp:posOffset>
              </wp:positionH>
              <wp:positionV relativeFrom="page">
                <wp:posOffset>9952990</wp:posOffset>
              </wp:positionV>
              <wp:extent cx="1085850" cy="165735"/>
              <wp:effectExtent l="0" t="0" r="0" b="0"/>
              <wp:wrapNone/>
              <wp:docPr id="5397507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5CCE6" w14:textId="244278D0" w:rsidR="002673C7" w:rsidRDefault="00845AF7">
                          <w:pPr>
                            <w:pStyle w:val="Telobesedila"/>
                            <w:spacing w:line="245" w:lineRule="exact"/>
                            <w:ind w:left="20"/>
                          </w:pPr>
                          <w:r>
                            <w:t>© 202</w:t>
                          </w:r>
                          <w:r w:rsidR="00170687">
                            <w:t>3</w:t>
                          </w:r>
                          <w:r>
                            <w:t xml:space="preserve"> PHArA-ON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DB28B5" id="_x0000_t202" coordsize="21600,21600" o:spt="202" path="m,l,21600r21600,l21600,xe">
              <v:stroke joinstyle="miter"/>
              <v:path gradientshapeok="t" o:connecttype="rect"/>
            </v:shapetype>
            <v:shape id="Text Box 2" o:spid="_x0000_s1031" type="#_x0000_t202" style="position:absolute;margin-left:69.9pt;margin-top:783.7pt;width:85.5pt;height:13.05pt;z-index:-1579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" filled="f" stroked="f">
              <v:textbox inset="0,0,0,0">
                <w:txbxContent>
                  <w:p w14:paraId="5445CCE6" w14:textId="244278D0" w:rsidR="002673C7" w:rsidRDefault="00845AF7">
                    <w:pPr>
                      <w:pStyle w:val="Telobesedila"/>
                      <w:spacing w:line="245" w:lineRule="exact"/>
                      <w:ind w:left="20"/>
                    </w:pPr>
                    <w:r>
                      <w:t>© 202</w:t>
                    </w:r>
                    <w:r w:rsidR="00170687">
                      <w:t>3</w:t>
                    </w:r>
                    <w:r>
                      <w:t xml:space="preserve"> PHArA-ON</w:t>
                    </w:r>
                  </w:p>
                </w:txbxContent>
              </v:textbox>
              <w10:wrap anchorx="page" anchory="page"/>
            </v:shape>
          </w:pict>
        </mc:Fallback>
      </mc:AlternateContent>
    </w:r>
    <w:r>
      <w:rPr>
        <w:noProof/>
      </w:rPr>
      <mc:AlternateContent>
        <mc:Choice Requires="wps">
          <w:drawing>
            <wp:anchor distT="0" distB="0" distL="114300" distR="114300" simplePos="0" relativeHeight="487525888" behindDoc="1" locked="0" layoutInCell="1" allowOverlap="1" wp14:anchorId="2AB56D84" wp14:editId="1F26F400">
              <wp:simplePos x="0" y="0"/>
              <wp:positionH relativeFrom="page">
                <wp:posOffset>4283710</wp:posOffset>
              </wp:positionH>
              <wp:positionV relativeFrom="page">
                <wp:posOffset>9952990</wp:posOffset>
              </wp:positionV>
              <wp:extent cx="2389505" cy="165735"/>
              <wp:effectExtent l="0" t="0" r="0" b="0"/>
              <wp:wrapNone/>
              <wp:docPr id="78300392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95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9E690" w14:textId="77777777" w:rsidR="002673C7" w:rsidRDefault="00845AF7">
                          <w:pPr>
                            <w:pStyle w:val="Telobesedila"/>
                            <w:spacing w:line="245" w:lineRule="exact"/>
                            <w:ind w:left="20"/>
                          </w:pPr>
                          <w:r>
                            <w:t>Horizon 2020 | DT-TDS-01-2019 | 857188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56D84" id="Text Box 1" o:spid="_x0000_s1032" type="#_x0000_t202" style="position:absolute;margin-left:337.3pt;margin-top:783.7pt;width:188.15pt;height:13.05pt;z-index:-157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" filled="f" stroked="f">
              <v:textbox inset="0,0,0,0">
                <w:txbxContent>
                  <w:p w14:paraId="6B19E690" w14:textId="77777777" w:rsidR="002673C7" w:rsidRDefault="00845AF7">
                    <w:pPr>
                      <w:pStyle w:val="Telobesedila"/>
                      <w:spacing w:line="245" w:lineRule="exact"/>
                      <w:ind w:left="20"/>
                    </w:pPr>
                    <w:r>
                      <w:t>Horizon 2020 | DT-TDS-01-2019 | 857188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FBD0F" w14:textId="77777777" w:rsidR="004C1086" w:rsidRDefault="004C1086">
      <w:r>
        <w:separator/>
      </w:r>
    </w:p>
  </w:footnote>
  <w:footnote w:type="continuationSeparator" w:id="0">
    <w:p w14:paraId="5F10A129" w14:textId="77777777" w:rsidR="004C1086" w:rsidRDefault="004C10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DA5D32"/>
    <w:multiLevelType w:val="hybridMultilevel"/>
    <w:tmpl w:val="42A2C0D2"/>
    <w:lvl w:ilvl="0" w:tplc="C29A31F6">
      <w:numFmt w:val="bullet"/>
      <w:lvlText w:val=""/>
      <w:lvlJc w:val="left"/>
      <w:pPr>
        <w:ind w:left="838" w:hanging="361"/>
      </w:pPr>
      <w:rPr>
        <w:rFonts w:ascii="Symbol" w:eastAsia="Symbol" w:hAnsi="Symbol" w:cs="Symbol" w:hint="default"/>
        <w:w w:val="100"/>
        <w:sz w:val="22"/>
        <w:szCs w:val="22"/>
        <w:lang w:val="en-US" w:eastAsia="en-US" w:bidi="ar-SA"/>
      </w:rPr>
    </w:lvl>
    <w:lvl w:ilvl="1" w:tplc="F48A18B4">
      <w:numFmt w:val="bullet"/>
      <w:lvlText w:val="•"/>
      <w:lvlJc w:val="left"/>
      <w:pPr>
        <w:ind w:left="1816" w:hanging="361"/>
      </w:pPr>
      <w:rPr>
        <w:rFonts w:hint="default"/>
        <w:lang w:val="en-US" w:eastAsia="en-US" w:bidi="ar-SA"/>
      </w:rPr>
    </w:lvl>
    <w:lvl w:ilvl="2" w:tplc="19D0B9D8">
      <w:numFmt w:val="bullet"/>
      <w:lvlText w:val="•"/>
      <w:lvlJc w:val="left"/>
      <w:pPr>
        <w:ind w:left="2793" w:hanging="361"/>
      </w:pPr>
      <w:rPr>
        <w:rFonts w:hint="default"/>
        <w:lang w:val="en-US" w:eastAsia="en-US" w:bidi="ar-SA"/>
      </w:rPr>
    </w:lvl>
    <w:lvl w:ilvl="3" w:tplc="13A882B4">
      <w:numFmt w:val="bullet"/>
      <w:lvlText w:val="•"/>
      <w:lvlJc w:val="left"/>
      <w:pPr>
        <w:ind w:left="3769" w:hanging="361"/>
      </w:pPr>
      <w:rPr>
        <w:rFonts w:hint="default"/>
        <w:lang w:val="en-US" w:eastAsia="en-US" w:bidi="ar-SA"/>
      </w:rPr>
    </w:lvl>
    <w:lvl w:ilvl="4" w:tplc="DAC43AF6">
      <w:numFmt w:val="bullet"/>
      <w:lvlText w:val="•"/>
      <w:lvlJc w:val="left"/>
      <w:pPr>
        <w:ind w:left="4746" w:hanging="361"/>
      </w:pPr>
      <w:rPr>
        <w:rFonts w:hint="default"/>
        <w:lang w:val="en-US" w:eastAsia="en-US" w:bidi="ar-SA"/>
      </w:rPr>
    </w:lvl>
    <w:lvl w:ilvl="5" w:tplc="3CDE730A">
      <w:numFmt w:val="bullet"/>
      <w:lvlText w:val="•"/>
      <w:lvlJc w:val="left"/>
      <w:pPr>
        <w:ind w:left="5723" w:hanging="361"/>
      </w:pPr>
      <w:rPr>
        <w:rFonts w:hint="default"/>
        <w:lang w:val="en-US" w:eastAsia="en-US" w:bidi="ar-SA"/>
      </w:rPr>
    </w:lvl>
    <w:lvl w:ilvl="6" w:tplc="DD6E6616">
      <w:numFmt w:val="bullet"/>
      <w:lvlText w:val="•"/>
      <w:lvlJc w:val="left"/>
      <w:pPr>
        <w:ind w:left="6699" w:hanging="361"/>
      </w:pPr>
      <w:rPr>
        <w:rFonts w:hint="default"/>
        <w:lang w:val="en-US" w:eastAsia="en-US" w:bidi="ar-SA"/>
      </w:rPr>
    </w:lvl>
    <w:lvl w:ilvl="7" w:tplc="F4AE5236">
      <w:numFmt w:val="bullet"/>
      <w:lvlText w:val="•"/>
      <w:lvlJc w:val="left"/>
      <w:pPr>
        <w:ind w:left="7676" w:hanging="361"/>
      </w:pPr>
      <w:rPr>
        <w:rFonts w:hint="default"/>
        <w:lang w:val="en-US" w:eastAsia="en-US" w:bidi="ar-SA"/>
      </w:rPr>
    </w:lvl>
    <w:lvl w:ilvl="8" w:tplc="49D836D2">
      <w:numFmt w:val="bullet"/>
      <w:lvlText w:val="•"/>
      <w:lvlJc w:val="left"/>
      <w:pPr>
        <w:ind w:left="8653" w:hanging="361"/>
      </w:pPr>
      <w:rPr>
        <w:rFonts w:hint="default"/>
        <w:lang w:val="en-US" w:eastAsia="en-US" w:bidi="ar-SA"/>
      </w:rPr>
    </w:lvl>
  </w:abstractNum>
  <w:num w:numId="1" w16cid:durableId="30495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3C7"/>
    <w:rsid w:val="0007546A"/>
    <w:rsid w:val="000C30A6"/>
    <w:rsid w:val="0016703D"/>
    <w:rsid w:val="00170687"/>
    <w:rsid w:val="001A44C8"/>
    <w:rsid w:val="001E1CAA"/>
    <w:rsid w:val="00241388"/>
    <w:rsid w:val="00257531"/>
    <w:rsid w:val="002673C7"/>
    <w:rsid w:val="00282144"/>
    <w:rsid w:val="00325068"/>
    <w:rsid w:val="00350AA9"/>
    <w:rsid w:val="00373F95"/>
    <w:rsid w:val="0037467B"/>
    <w:rsid w:val="00383036"/>
    <w:rsid w:val="003A1448"/>
    <w:rsid w:val="003D1EDD"/>
    <w:rsid w:val="00447D6F"/>
    <w:rsid w:val="00484998"/>
    <w:rsid w:val="004C1086"/>
    <w:rsid w:val="004D2495"/>
    <w:rsid w:val="004F7E8D"/>
    <w:rsid w:val="0055230F"/>
    <w:rsid w:val="00576B6D"/>
    <w:rsid w:val="00665BA9"/>
    <w:rsid w:val="006C6DBC"/>
    <w:rsid w:val="006E769C"/>
    <w:rsid w:val="00771849"/>
    <w:rsid w:val="00834ED2"/>
    <w:rsid w:val="00845AF7"/>
    <w:rsid w:val="008D7E88"/>
    <w:rsid w:val="00901866"/>
    <w:rsid w:val="00907F16"/>
    <w:rsid w:val="00AD026D"/>
    <w:rsid w:val="00B11C4C"/>
    <w:rsid w:val="00B20655"/>
    <w:rsid w:val="00B445FB"/>
    <w:rsid w:val="00BA3422"/>
    <w:rsid w:val="00BC3C95"/>
    <w:rsid w:val="00C22892"/>
    <w:rsid w:val="00C75A4C"/>
    <w:rsid w:val="00CB40BF"/>
    <w:rsid w:val="00CC43B1"/>
    <w:rsid w:val="00D866FB"/>
    <w:rsid w:val="00DF338D"/>
    <w:rsid w:val="00EA6A8C"/>
    <w:rsid w:val="00EB35F5"/>
    <w:rsid w:val="00FA7741"/>
    <w:rsid w:val="00FE65F6"/>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43954"/>
  <w15:docId w15:val="{FB4ED17B-9F4D-4695-99DA-E8C955BF7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rlito" w:eastAsia="Carlito" w:hAnsi="Carlito" w:cs="Carlito"/>
    </w:rPr>
  </w:style>
  <w:style w:type="paragraph" w:styleId="Naslov1">
    <w:name w:val="heading 1"/>
    <w:basedOn w:val="Navaden"/>
    <w:uiPriority w:val="9"/>
    <w:qFormat/>
    <w:pPr>
      <w:spacing w:before="27"/>
      <w:ind w:left="118"/>
      <w:outlineLvl w:val="0"/>
    </w:pPr>
    <w:rPr>
      <w:i/>
      <w:sz w:val="26"/>
      <w:szCs w:val="26"/>
    </w:rPr>
  </w:style>
  <w:style w:type="paragraph" w:styleId="Naslov2">
    <w:name w:val="heading 2"/>
    <w:basedOn w:val="Navaden"/>
    <w:uiPriority w:val="9"/>
    <w:unhideWhenUsed/>
    <w:qFormat/>
    <w:pPr>
      <w:ind w:left="118"/>
      <w:outlineLvl w:val="1"/>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style>
  <w:style w:type="paragraph" w:styleId="Naslov">
    <w:name w:val="Title"/>
    <w:basedOn w:val="Navaden"/>
    <w:uiPriority w:val="10"/>
    <w:qFormat/>
    <w:pPr>
      <w:spacing w:before="1"/>
      <w:ind w:left="1801" w:right="3103"/>
      <w:jc w:val="center"/>
    </w:pPr>
    <w:rPr>
      <w:b/>
      <w:bCs/>
      <w:sz w:val="44"/>
      <w:szCs w:val="44"/>
    </w:rPr>
  </w:style>
  <w:style w:type="paragraph" w:styleId="Odstavekseznama">
    <w:name w:val="List Paragraph"/>
    <w:basedOn w:val="Navaden"/>
    <w:uiPriority w:val="1"/>
    <w:qFormat/>
    <w:pPr>
      <w:ind w:left="838" w:right="1413" w:hanging="361"/>
      <w:jc w:val="both"/>
    </w:pPr>
  </w:style>
  <w:style w:type="paragraph" w:customStyle="1" w:styleId="TableParagraph">
    <w:name w:val="Table Paragraph"/>
    <w:basedOn w:val="Navaden"/>
    <w:uiPriority w:val="1"/>
    <w:qFormat/>
  </w:style>
  <w:style w:type="paragraph" w:styleId="Revizija">
    <w:name w:val="Revision"/>
    <w:hidden/>
    <w:uiPriority w:val="99"/>
    <w:semiHidden/>
    <w:rsid w:val="00CB40BF"/>
    <w:pPr>
      <w:widowControl/>
      <w:autoSpaceDE/>
      <w:autoSpaceDN/>
    </w:pPr>
    <w:rPr>
      <w:rFonts w:ascii="Carlito" w:eastAsia="Carlito" w:hAnsi="Carlito" w:cs="Carlito"/>
    </w:rPr>
  </w:style>
  <w:style w:type="character" w:styleId="Pripombasklic">
    <w:name w:val="annotation reference"/>
    <w:basedOn w:val="Privzetapisavaodstavka"/>
    <w:uiPriority w:val="99"/>
    <w:semiHidden/>
    <w:unhideWhenUsed/>
    <w:rsid w:val="00D866FB"/>
    <w:rPr>
      <w:sz w:val="16"/>
      <w:szCs w:val="16"/>
    </w:rPr>
  </w:style>
  <w:style w:type="paragraph" w:styleId="Pripombabesedilo">
    <w:name w:val="annotation text"/>
    <w:basedOn w:val="Navaden"/>
    <w:link w:val="PripombabesediloZnak"/>
    <w:uiPriority w:val="99"/>
    <w:unhideWhenUsed/>
    <w:rsid w:val="00D866FB"/>
    <w:rPr>
      <w:sz w:val="20"/>
      <w:szCs w:val="20"/>
    </w:rPr>
  </w:style>
  <w:style w:type="character" w:customStyle="1" w:styleId="PripombabesediloZnak">
    <w:name w:val="Pripomba – besedilo Znak"/>
    <w:basedOn w:val="Privzetapisavaodstavka"/>
    <w:link w:val="Pripombabesedilo"/>
    <w:uiPriority w:val="99"/>
    <w:rsid w:val="00D866FB"/>
    <w:rPr>
      <w:rFonts w:ascii="Carlito" w:eastAsia="Carlito" w:hAnsi="Carlito" w:cs="Carlito"/>
      <w:sz w:val="20"/>
      <w:szCs w:val="20"/>
    </w:rPr>
  </w:style>
  <w:style w:type="paragraph" w:styleId="Zadevapripombe">
    <w:name w:val="annotation subject"/>
    <w:basedOn w:val="Pripombabesedilo"/>
    <w:next w:val="Pripombabesedilo"/>
    <w:link w:val="ZadevapripombeZnak"/>
    <w:uiPriority w:val="99"/>
    <w:semiHidden/>
    <w:unhideWhenUsed/>
    <w:rsid w:val="00D866FB"/>
    <w:rPr>
      <w:b/>
      <w:bCs/>
    </w:rPr>
  </w:style>
  <w:style w:type="character" w:customStyle="1" w:styleId="ZadevapripombeZnak">
    <w:name w:val="Zadeva pripombe Znak"/>
    <w:basedOn w:val="PripombabesediloZnak"/>
    <w:link w:val="Zadevapripombe"/>
    <w:uiPriority w:val="99"/>
    <w:semiHidden/>
    <w:rsid w:val="00D866FB"/>
    <w:rPr>
      <w:rFonts w:ascii="Carlito" w:eastAsia="Carlito" w:hAnsi="Carlito" w:cs="Carlito"/>
      <w:b/>
      <w:bCs/>
      <w:sz w:val="20"/>
      <w:szCs w:val="20"/>
    </w:rPr>
  </w:style>
  <w:style w:type="character" w:customStyle="1" w:styleId="cf01">
    <w:name w:val="cf01"/>
    <w:basedOn w:val="Privzetapisavaodstavka"/>
    <w:rsid w:val="00B20655"/>
    <w:rPr>
      <w:rFonts w:ascii="Segoe UI" w:hAnsi="Segoe UI" w:cs="Segoe UI" w:hint="default"/>
      <w:sz w:val="18"/>
      <w:szCs w:val="18"/>
    </w:rPr>
  </w:style>
  <w:style w:type="paragraph" w:styleId="Glava">
    <w:name w:val="header"/>
    <w:basedOn w:val="Navaden"/>
    <w:link w:val="GlavaZnak"/>
    <w:uiPriority w:val="99"/>
    <w:unhideWhenUsed/>
    <w:rsid w:val="00170687"/>
    <w:pPr>
      <w:tabs>
        <w:tab w:val="center" w:pos="4680"/>
        <w:tab w:val="right" w:pos="9360"/>
      </w:tabs>
    </w:pPr>
  </w:style>
  <w:style w:type="character" w:customStyle="1" w:styleId="GlavaZnak">
    <w:name w:val="Glava Znak"/>
    <w:basedOn w:val="Privzetapisavaodstavka"/>
    <w:link w:val="Glava"/>
    <w:uiPriority w:val="99"/>
    <w:rsid w:val="00170687"/>
    <w:rPr>
      <w:rFonts w:ascii="Carlito" w:eastAsia="Carlito" w:hAnsi="Carlito" w:cs="Carlito"/>
    </w:rPr>
  </w:style>
  <w:style w:type="paragraph" w:styleId="Noga">
    <w:name w:val="footer"/>
    <w:basedOn w:val="Navaden"/>
    <w:link w:val="NogaZnak"/>
    <w:uiPriority w:val="99"/>
    <w:unhideWhenUsed/>
    <w:rsid w:val="00170687"/>
    <w:pPr>
      <w:tabs>
        <w:tab w:val="center" w:pos="4680"/>
        <w:tab w:val="right" w:pos="9360"/>
      </w:tabs>
    </w:pPr>
  </w:style>
  <w:style w:type="character" w:customStyle="1" w:styleId="NogaZnak">
    <w:name w:val="Noga Znak"/>
    <w:basedOn w:val="Privzetapisavaodstavka"/>
    <w:link w:val="Noga"/>
    <w:uiPriority w:val="99"/>
    <w:rsid w:val="00170687"/>
    <w:rPr>
      <w:rFonts w:ascii="Carlito" w:eastAsia="Carlito" w:hAnsi="Carlito" w:cs="Carli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rive.google.com/drive/u/1/folders/139SLTU6EoCt35p8nycxMW1uhobza7eX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456</Words>
  <Characters>2601</Characters>
  <Application>Microsoft Office Word</Application>
  <DocSecurity>0</DocSecurity>
  <Lines>21</Lines>
  <Paragraphs>6</Paragraphs>
  <ScaleCrop>false</ScaleCrop>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PHArA-ON Deliverable Template</dc:title>
  <dc:creator>MINDS&amp;SPARKS</dc:creator>
  <cp:lastModifiedBy>Alijana Batič</cp:lastModifiedBy>
  <cp:revision>3</cp:revision>
  <dcterms:created xsi:type="dcterms:W3CDTF">2023-07-31T08:10:00Z</dcterms:created>
  <dcterms:modified xsi:type="dcterms:W3CDTF">2023-08-01T07:57:00Z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2022-08-04T00:00:00Z</vt:filetime>
  </property>
  <property fmtid="{D5CDD505-2E9C-101B-9397-08002B2CF9AE}" pid="3" name="Creator">
    <vt:lpwstr>Acrobat PDFMaker 17 for Word</vt:lpwstr>
  </property>
  <property fmtid="{D5CDD505-2E9C-101B-9397-08002B2CF9AE}" pid="4" name="LastSaved">
    <vt:filetime>2023-04-12T00:00:00Z</vt:filetime>
  </property>
</Properties>
</file>